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1B393" w14:textId="651DB7F0" w:rsidR="00120955" w:rsidRPr="00761E59" w:rsidRDefault="002D1050" w:rsidP="00AA1976">
      <w:pPr>
        <w:pBdr>
          <w:bottom w:val="single" w:sz="12" w:space="1" w:color="auto"/>
        </w:pBdr>
        <w:spacing w:after="0"/>
        <w:jc w:val="center"/>
        <w:outlineLvl w:val="0"/>
        <w:rPr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93C41" wp14:editId="15A95DFC">
                <wp:simplePos x="0" y="0"/>
                <wp:positionH relativeFrom="column">
                  <wp:posOffset>-1527175</wp:posOffset>
                </wp:positionH>
                <wp:positionV relativeFrom="paragraph">
                  <wp:posOffset>803910</wp:posOffset>
                </wp:positionV>
                <wp:extent cx="1619250" cy="2162175"/>
                <wp:effectExtent l="25400" t="25400" r="57150" b="47625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1621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0F51D9" id="Oval 11" o:spid="_x0000_s1026" style="position:absolute;margin-left:-120.25pt;margin-top:63.3pt;width:127.5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" fillcolor="#c2d69b [1942]" strokecolor="#f2f2f2 [3041]" strokeweight="3pt">
                <v:shadow on="t" color="#4e6128 [1606]" opacity=".5" offset="1pt"/>
              </v:oval>
            </w:pict>
          </mc:Fallback>
        </mc:AlternateContent>
      </w:r>
      <w:r>
        <w:rPr>
          <w:rFonts w:ascii="Arial Rounded MT Bold" w:hAnsi="Arial Rounded MT Bold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75441" wp14:editId="6BB814EE">
                <wp:simplePos x="0" y="0"/>
                <wp:positionH relativeFrom="column">
                  <wp:posOffset>-1527175</wp:posOffset>
                </wp:positionH>
                <wp:positionV relativeFrom="paragraph">
                  <wp:posOffset>-466725</wp:posOffset>
                </wp:positionV>
                <wp:extent cx="1647825" cy="2200275"/>
                <wp:effectExtent l="25400" t="25400" r="53975" b="60325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2002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77A2CF" id="Oval 12" o:spid="_x0000_s1026" style="position:absolute;margin-left:-120.25pt;margin-top:-36.75pt;width:129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" fillcolor="#9bbb59 [3206]" strokecolor="#f2f2f2 [3041]" strokeweight="3pt">
                <v:shadow on="t" color="#4e6128 [1606]" opacity=".5" offset="1pt"/>
              </v:oval>
            </w:pict>
          </mc:Fallback>
        </mc:AlternateContent>
      </w:r>
      <w:r w:rsidR="00120955" w:rsidRPr="00761E59">
        <w:rPr>
          <w:rFonts w:ascii="Arial Rounded MT Bold" w:eastAsia="Arial Unicode MS" w:hAnsi="Arial Rounded MT Bold" w:cs="Arial Unicode MS"/>
          <w:b/>
          <w:sz w:val="32"/>
          <w:szCs w:val="32"/>
        </w:rPr>
        <w:t xml:space="preserve">Educational Psychology in the Community </w:t>
      </w:r>
      <w:r w:rsidR="005205EA">
        <w:rPr>
          <w:rFonts w:ascii="Arial Rounded MT Bold" w:eastAsia="Arial Unicode MS" w:hAnsi="Arial Rounded MT Bold" w:cs="Arial Unicode MS"/>
          <w:b/>
          <w:sz w:val="32"/>
          <w:szCs w:val="32"/>
        </w:rPr>
        <w:t xml:space="preserve">Ltd </w:t>
      </w:r>
      <w:r w:rsidR="00120955" w:rsidRPr="00761E59">
        <w:rPr>
          <w:rFonts w:ascii="Arial Rounded MT Bold" w:eastAsia="Arial Unicode MS" w:hAnsi="Arial Rounded MT Bold" w:cs="Arial Unicode MS"/>
          <w:b/>
          <w:sz w:val="32"/>
          <w:szCs w:val="32"/>
        </w:rPr>
        <w:t>(</w:t>
      </w:r>
      <w:proofErr w:type="spellStart"/>
      <w:r w:rsidR="00120955" w:rsidRPr="00761E59">
        <w:rPr>
          <w:rFonts w:ascii="Arial Rounded MT Bold" w:eastAsia="Arial Unicode MS" w:hAnsi="Arial Rounded MT Bold" w:cs="Arial Unicode MS"/>
          <w:b/>
          <w:sz w:val="32"/>
          <w:szCs w:val="32"/>
        </w:rPr>
        <w:t>EPiC</w:t>
      </w:r>
      <w:proofErr w:type="spellEnd"/>
      <w:r w:rsidR="00120955" w:rsidRPr="00761E59">
        <w:rPr>
          <w:rFonts w:ascii="Arial Rounded MT Bold" w:eastAsia="Arial Unicode MS" w:hAnsi="Arial Rounded MT Bold" w:cs="Arial Unicode MS"/>
          <w:b/>
          <w:sz w:val="32"/>
          <w:szCs w:val="32"/>
        </w:rPr>
        <w:t>)</w:t>
      </w:r>
    </w:p>
    <w:p w14:paraId="5742EEFC" w14:textId="77777777" w:rsidR="00120955" w:rsidRPr="00761E59" w:rsidRDefault="00120955" w:rsidP="00AA1976">
      <w:pPr>
        <w:spacing w:after="0"/>
        <w:jc w:val="center"/>
        <w:outlineLvl w:val="0"/>
        <w:rPr>
          <w:rFonts w:ascii="Arial Rounded MT Bold" w:hAnsi="Arial Rounded MT Bold"/>
          <w:sz w:val="32"/>
          <w:szCs w:val="32"/>
        </w:rPr>
      </w:pPr>
      <w:r w:rsidRPr="00761E59">
        <w:rPr>
          <w:rFonts w:ascii="Arial Rounded MT Bold" w:hAnsi="Arial Rounded MT Bold"/>
          <w:sz w:val="32"/>
          <w:szCs w:val="32"/>
        </w:rPr>
        <w:t>Applying psychology to find a way forward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9"/>
        <w:gridCol w:w="3687"/>
      </w:tblGrid>
      <w:tr w:rsidR="00AB0F0C" w14:paraId="0777DC57" w14:textId="77777777" w:rsidTr="004A1CE2">
        <w:tc>
          <w:tcPr>
            <w:tcW w:w="6912" w:type="dxa"/>
          </w:tcPr>
          <w:p w14:paraId="3DD72405" w14:textId="77777777" w:rsidR="00AB0F0C" w:rsidRDefault="00AB0F0C" w:rsidP="00AB0F0C">
            <w:pPr>
              <w:jc w:val="right"/>
            </w:pPr>
          </w:p>
          <w:p w14:paraId="018DB1EE" w14:textId="77777777" w:rsidR="00AB0F0C" w:rsidRDefault="00AB0F0C" w:rsidP="00054472">
            <w:pPr>
              <w:jc w:val="both"/>
            </w:pPr>
          </w:p>
          <w:p w14:paraId="33EFB055" w14:textId="77777777" w:rsidR="00AB0F0C" w:rsidRPr="0016658A" w:rsidRDefault="00093C71" w:rsidP="00AB0F0C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16658A">
              <w:rPr>
                <w:rFonts w:ascii="Arial Rounded MT Bold" w:hAnsi="Arial Rounded MT Bold"/>
                <w:sz w:val="16"/>
                <w:szCs w:val="16"/>
              </w:rPr>
              <w:t xml:space="preserve">       </w:t>
            </w:r>
            <w:r w:rsidR="00EB63AA" w:rsidRPr="0016658A">
              <w:rPr>
                <w:rFonts w:ascii="Arial Rounded MT Bold" w:hAnsi="Arial Rounded MT Bold"/>
                <w:sz w:val="16"/>
                <w:szCs w:val="16"/>
              </w:rPr>
              <w:t xml:space="preserve">Dr </w:t>
            </w:r>
            <w:r w:rsidR="00BD1F03" w:rsidRPr="0016658A">
              <w:rPr>
                <w:rFonts w:ascii="Arial Rounded MT Bold" w:hAnsi="Arial Rounded MT Bold"/>
                <w:sz w:val="16"/>
                <w:szCs w:val="16"/>
              </w:rPr>
              <w:t xml:space="preserve">Emma Rawlings   </w:t>
            </w:r>
            <w:proofErr w:type="spellStart"/>
            <w:r w:rsidR="00AB0F0C" w:rsidRPr="0016658A">
              <w:rPr>
                <w:rFonts w:ascii="Arial Rounded MT Bold" w:hAnsi="Arial Rounded MT Bold"/>
                <w:sz w:val="16"/>
                <w:szCs w:val="16"/>
              </w:rPr>
              <w:t>B.Sc</w:t>
            </w:r>
            <w:proofErr w:type="spellEnd"/>
            <w:r w:rsidR="00AB0F0C" w:rsidRPr="0016658A">
              <w:rPr>
                <w:rFonts w:ascii="Arial Rounded MT Bold" w:hAnsi="Arial Rounded MT Bold"/>
                <w:sz w:val="16"/>
                <w:szCs w:val="16"/>
              </w:rPr>
              <w:t xml:space="preserve">, </w:t>
            </w:r>
            <w:proofErr w:type="spellStart"/>
            <w:r w:rsidR="00AB0F0C" w:rsidRPr="0016658A">
              <w:rPr>
                <w:rFonts w:ascii="Arial Rounded MT Bold" w:hAnsi="Arial Rounded MT Bold"/>
                <w:sz w:val="16"/>
                <w:szCs w:val="16"/>
              </w:rPr>
              <w:t>M.Sc</w:t>
            </w:r>
            <w:proofErr w:type="spellEnd"/>
            <w:r w:rsidR="00AB0F0C" w:rsidRPr="0016658A">
              <w:rPr>
                <w:rFonts w:ascii="Arial Rounded MT Bold" w:hAnsi="Arial Rounded MT Bold"/>
                <w:sz w:val="16"/>
                <w:szCs w:val="16"/>
              </w:rPr>
              <w:t xml:space="preserve">, </w:t>
            </w:r>
            <w:proofErr w:type="spellStart"/>
            <w:r w:rsidR="00AB0F0C" w:rsidRPr="0016658A">
              <w:rPr>
                <w:rFonts w:ascii="Arial Rounded MT Bold" w:hAnsi="Arial Rounded MT Bold"/>
                <w:sz w:val="16"/>
                <w:szCs w:val="16"/>
              </w:rPr>
              <w:t>C.Psychol</w:t>
            </w:r>
            <w:proofErr w:type="spellEnd"/>
            <w:r w:rsidR="00EB63AA" w:rsidRPr="0016658A">
              <w:rPr>
                <w:rFonts w:ascii="Arial Rounded MT Bold" w:hAnsi="Arial Rounded MT Bold"/>
                <w:sz w:val="16"/>
                <w:szCs w:val="16"/>
              </w:rPr>
              <w:t xml:space="preserve">, </w:t>
            </w:r>
            <w:proofErr w:type="spellStart"/>
            <w:r w:rsidR="00EB63AA" w:rsidRPr="0016658A">
              <w:rPr>
                <w:rFonts w:ascii="Arial Rounded MT Bold" w:hAnsi="Arial Rounded MT Bold"/>
                <w:sz w:val="16"/>
                <w:szCs w:val="16"/>
              </w:rPr>
              <w:t>DEdPsych</w:t>
            </w:r>
            <w:proofErr w:type="spellEnd"/>
          </w:p>
          <w:p w14:paraId="0D4C818D" w14:textId="77777777" w:rsidR="00BD1F03" w:rsidRPr="0016658A" w:rsidRDefault="00093C71" w:rsidP="00AB0F0C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16658A">
              <w:rPr>
                <w:rFonts w:ascii="Arial Rounded MT Bold" w:hAnsi="Arial Rounded MT Bold"/>
                <w:sz w:val="16"/>
                <w:szCs w:val="16"/>
              </w:rPr>
              <w:t xml:space="preserve">       </w:t>
            </w:r>
            <w:r w:rsidR="00BD1F03" w:rsidRPr="0016658A">
              <w:rPr>
                <w:rFonts w:ascii="Arial Rounded MT Bold" w:hAnsi="Arial Rounded MT Bold"/>
                <w:sz w:val="16"/>
                <w:szCs w:val="16"/>
              </w:rPr>
              <w:t>Chartered Educational Psychologist</w:t>
            </w:r>
          </w:p>
          <w:p w14:paraId="4B12C6F1" w14:textId="77777777" w:rsidR="00EB63AA" w:rsidRPr="0016658A" w:rsidRDefault="00093C71" w:rsidP="00AB0F0C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16658A">
              <w:rPr>
                <w:rFonts w:ascii="Arial Rounded MT Bold" w:hAnsi="Arial Rounded MT Bold"/>
                <w:sz w:val="16"/>
                <w:szCs w:val="16"/>
              </w:rPr>
              <w:t xml:space="preserve">       </w:t>
            </w:r>
            <w:r w:rsidR="00EB63AA" w:rsidRPr="0016658A">
              <w:rPr>
                <w:rFonts w:ascii="Arial Rounded MT Bold" w:hAnsi="Arial Rounded MT Bold"/>
                <w:sz w:val="16"/>
                <w:szCs w:val="16"/>
              </w:rPr>
              <w:t>Associated Fellow</w:t>
            </w:r>
            <w:r w:rsidR="00BD1F03" w:rsidRPr="0016658A">
              <w:rPr>
                <w:rFonts w:ascii="Arial Rounded MT Bold" w:hAnsi="Arial Rounded MT Bold"/>
                <w:sz w:val="16"/>
                <w:szCs w:val="16"/>
              </w:rPr>
              <w:t xml:space="preserve"> of the BPS </w:t>
            </w:r>
            <w:r w:rsidR="00EB63AA" w:rsidRPr="0016658A">
              <w:rPr>
                <w:rFonts w:ascii="Arial Rounded MT Bold" w:hAnsi="Arial Rounded MT Bold"/>
                <w:sz w:val="16"/>
                <w:szCs w:val="16"/>
              </w:rPr>
              <w:t>(ASFBPS)</w:t>
            </w:r>
          </w:p>
          <w:p w14:paraId="2A66DD09" w14:textId="77777777" w:rsidR="00EB63AA" w:rsidRPr="0016658A" w:rsidRDefault="00EB63AA" w:rsidP="00AB0F0C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16658A">
              <w:rPr>
                <w:rFonts w:ascii="Arial Rounded MT Bold" w:hAnsi="Arial Rounded MT Bold"/>
                <w:sz w:val="16"/>
                <w:szCs w:val="16"/>
              </w:rPr>
              <w:t xml:space="preserve">      </w:t>
            </w:r>
            <w:r w:rsidR="00BD1F03" w:rsidRPr="0016658A">
              <w:rPr>
                <w:rFonts w:ascii="Arial Rounded MT Bold" w:hAnsi="Arial Rounded MT Bold"/>
                <w:sz w:val="16"/>
                <w:szCs w:val="16"/>
              </w:rPr>
              <w:t xml:space="preserve"> H</w:t>
            </w:r>
            <w:r w:rsidRPr="0016658A">
              <w:rPr>
                <w:rFonts w:ascii="Arial Rounded MT Bold" w:hAnsi="Arial Rounded MT Bold"/>
                <w:sz w:val="16"/>
                <w:szCs w:val="16"/>
              </w:rPr>
              <w:t>C</w:t>
            </w:r>
            <w:r w:rsidR="00BD1F03" w:rsidRPr="0016658A">
              <w:rPr>
                <w:rFonts w:ascii="Arial Rounded MT Bold" w:hAnsi="Arial Rounded MT Bold"/>
                <w:sz w:val="16"/>
                <w:szCs w:val="16"/>
              </w:rPr>
              <w:t xml:space="preserve">PC registered              </w:t>
            </w:r>
          </w:p>
          <w:p w14:paraId="473A7D62" w14:textId="77777777" w:rsidR="00EB63AA" w:rsidRPr="0016658A" w:rsidRDefault="00EB63AA" w:rsidP="00AB0F0C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14:paraId="29E8EDA6" w14:textId="77777777" w:rsidR="00AB0F0C" w:rsidRDefault="00AB0F0C" w:rsidP="00AB0F0C">
            <w:r w:rsidRPr="0016658A">
              <w:rPr>
                <w:rFonts w:ascii="Arial Rounded MT Bold" w:hAnsi="Arial Rounded MT Bold"/>
                <w:sz w:val="16"/>
                <w:szCs w:val="16"/>
              </w:rPr>
              <w:tab/>
            </w:r>
          </w:p>
        </w:tc>
        <w:tc>
          <w:tcPr>
            <w:tcW w:w="3770" w:type="dxa"/>
          </w:tcPr>
          <w:p w14:paraId="67F1B2FF" w14:textId="77777777" w:rsidR="00AB0F0C" w:rsidRDefault="00AB0F0C" w:rsidP="00AB0F0C">
            <w:pPr>
              <w:jc w:val="center"/>
            </w:pPr>
          </w:p>
          <w:p w14:paraId="3E6CDB98" w14:textId="77777777" w:rsidR="00A16327" w:rsidRPr="00AB0F0C" w:rsidRDefault="00A16327" w:rsidP="00A16327">
            <w:pPr>
              <w:rPr>
                <w:rFonts w:ascii="Arial" w:hAnsi="Arial" w:cs="Arial"/>
                <w:color w:val="17365D" w:themeColor="text2" w:themeShade="BF"/>
                <w:sz w:val="18"/>
              </w:rPr>
            </w:pPr>
          </w:p>
          <w:p w14:paraId="713132D4" w14:textId="1F104980" w:rsidR="00AB0F0C" w:rsidRDefault="00AB0F0C" w:rsidP="00AB0F0C">
            <w:pPr>
              <w:jc w:val="right"/>
            </w:pPr>
          </w:p>
        </w:tc>
      </w:tr>
    </w:tbl>
    <w:p w14:paraId="1C4CA9AF" w14:textId="47B72EBA" w:rsidR="00AF6F95" w:rsidRDefault="00181779" w:rsidP="00AA1976">
      <w:pPr>
        <w:spacing w:line="240" w:lineRule="auto"/>
        <w:jc w:val="center"/>
        <w:outlineLvl w:val="0"/>
        <w:rPr>
          <w:rFonts w:ascii="Comic Sans MS" w:hAnsi="Comic Sans MS" w:cs="Arial"/>
          <w:b/>
          <w:bCs/>
          <w:sz w:val="28"/>
          <w:szCs w:val="28"/>
        </w:rPr>
      </w:pPr>
      <w:r w:rsidRPr="0016658A">
        <w:rPr>
          <w:rFonts w:ascii="Comic Sans MS" w:hAnsi="Comic Sans MS" w:cs="Arial"/>
          <w:b/>
          <w:bCs/>
          <w:sz w:val="28"/>
          <w:szCs w:val="28"/>
        </w:rPr>
        <w:t>Information to be gathered prior to EP involvement</w:t>
      </w:r>
    </w:p>
    <w:p w14:paraId="44165B44" w14:textId="4CBE3486" w:rsidR="00AB43DD" w:rsidRPr="0016658A" w:rsidRDefault="008160D4" w:rsidP="0016658A">
      <w:pPr>
        <w:spacing w:line="240" w:lineRule="auto"/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>Version 3 March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2666"/>
        <w:gridCol w:w="2447"/>
      </w:tblGrid>
      <w:tr w:rsidR="00AF6F95" w:rsidRPr="00EB63AA" w14:paraId="6496814D" w14:textId="77777777" w:rsidTr="00761E59">
        <w:trPr>
          <w:cantSplit/>
          <w:trHeight w:val="785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E7D" w14:textId="77777777" w:rsidR="00EE1D06" w:rsidRPr="00EB63AA" w:rsidRDefault="00F10B57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 xml:space="preserve">Pupils </w:t>
            </w:r>
            <w:r w:rsidR="00346711"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n</w:t>
            </w: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ame:</w:t>
            </w:r>
          </w:p>
          <w:p w14:paraId="3A7672A2" w14:textId="77777777" w:rsidR="00346711" w:rsidRPr="00EB63AA" w:rsidRDefault="00346711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6D1886CB" w14:textId="77777777" w:rsidR="00346711" w:rsidRPr="00EB63AA" w:rsidRDefault="00F10B57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Gender:</w:t>
            </w:r>
          </w:p>
          <w:p w14:paraId="60F800B2" w14:textId="77777777" w:rsidR="001937BA" w:rsidRPr="00EB63AA" w:rsidRDefault="001937B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Ethnic origin/ Language used: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9CAF" w14:textId="77777777" w:rsidR="00EE1D06" w:rsidRPr="00EB63AA" w:rsidRDefault="00F10B57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D.O.B:</w:t>
            </w:r>
          </w:p>
          <w:p w14:paraId="146AAE42" w14:textId="77777777" w:rsidR="00F10B57" w:rsidRPr="00EB63AA" w:rsidRDefault="00F10B57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 xml:space="preserve">Current </w:t>
            </w:r>
            <w:proofErr w:type="spellStart"/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Yr</w:t>
            </w:r>
            <w:proofErr w:type="spellEnd"/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 xml:space="preserve"> group:</w:t>
            </w:r>
          </w:p>
          <w:p w14:paraId="5BABD4CB" w14:textId="77777777" w:rsidR="00AF6F95" w:rsidRDefault="00AF6F95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Current CT/HOY:</w:t>
            </w:r>
          </w:p>
          <w:p w14:paraId="6A0F6023" w14:textId="77777777" w:rsidR="00AB43DD" w:rsidRDefault="00AB43DD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LSA/Key worker:</w:t>
            </w:r>
          </w:p>
          <w:p w14:paraId="6AE80A3C" w14:textId="77777777" w:rsidR="00AB43DD" w:rsidRPr="00EB63AA" w:rsidRDefault="00AB43DD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2BC" w14:textId="77777777" w:rsidR="00EE1D06" w:rsidRPr="00EB63AA" w:rsidRDefault="00F10B57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School</w:t>
            </w:r>
            <w:r w:rsidR="00EB63AA"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/Setting</w:t>
            </w: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695328B6" w14:textId="77777777" w:rsidR="00AB43DD" w:rsidRDefault="00AB43DD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364DB5F8" w14:textId="77777777" w:rsidR="001937BA" w:rsidRPr="00EB63AA" w:rsidRDefault="001937B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Admission date:</w:t>
            </w:r>
          </w:p>
          <w:p w14:paraId="5E4ABB7E" w14:textId="77777777" w:rsidR="001937BA" w:rsidRPr="00EB63AA" w:rsidRDefault="001937B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Previous school:</w:t>
            </w:r>
          </w:p>
          <w:p w14:paraId="7407A6CA" w14:textId="77777777" w:rsidR="00346711" w:rsidRPr="00EB63AA" w:rsidRDefault="00346711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1D06" w:rsidRPr="00EB63AA" w14:paraId="5468F024" w14:textId="77777777" w:rsidTr="00761E59">
        <w:trPr>
          <w:cantSplit/>
          <w:trHeight w:val="1083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2CB" w14:textId="77777777" w:rsidR="001937BA" w:rsidRPr="00EB63AA" w:rsidRDefault="001937BA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Address:</w:t>
            </w:r>
          </w:p>
          <w:p w14:paraId="6AD41E32" w14:textId="77777777" w:rsidR="001937BA" w:rsidRPr="00EB63AA" w:rsidRDefault="001937BA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Parent/Carers name:</w:t>
            </w:r>
          </w:p>
          <w:p w14:paraId="66974618" w14:textId="77777777" w:rsidR="001937BA" w:rsidRPr="00EB63AA" w:rsidRDefault="001937BA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Siblings(please give names and ages/</w:t>
            </w:r>
            <w:proofErr w:type="spellStart"/>
            <w:r w:rsidRPr="00EB63AA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yr</w:t>
            </w:r>
            <w:proofErr w:type="spellEnd"/>
            <w:r w:rsidRPr="00EB63AA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 xml:space="preserve"> group):</w:t>
            </w:r>
          </w:p>
        </w:tc>
      </w:tr>
      <w:tr w:rsidR="001937BA" w:rsidRPr="00EB63AA" w14:paraId="605C2932" w14:textId="77777777" w:rsidTr="00761E59">
        <w:trPr>
          <w:cantSplit/>
          <w:trHeight w:val="1083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4B8" w14:textId="77777777" w:rsidR="001937BA" w:rsidRDefault="0016658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Is the pupil</w:t>
            </w:r>
            <w:r w:rsidR="00AB43DD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 xml:space="preserve"> in care (</w:t>
            </w:r>
            <w:proofErr w:type="spellStart"/>
            <w:r w:rsidR="00AB43DD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CiC</w:t>
            </w:r>
            <w:proofErr w:type="spellEnd"/>
            <w:r w:rsidR="00AB43DD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), adopted or in a special guardianship arrangement?</w:t>
            </w:r>
          </w:p>
          <w:p w14:paraId="78DD7968" w14:textId="77777777" w:rsidR="00AB43DD" w:rsidRDefault="0016658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Is the pupil</w:t>
            </w:r>
            <w:r w:rsidR="00AB43DD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’s family known to social care?</w:t>
            </w:r>
          </w:p>
          <w:p w14:paraId="63878091" w14:textId="77777777" w:rsidR="00AB43DD" w:rsidRPr="00AB43DD" w:rsidRDefault="00AB43DD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Does the school receive</w:t>
            </w:r>
            <w:r w:rsidR="0016658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 xml:space="preserve"> a pupil premium in respect of this pupil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?</w:t>
            </w:r>
          </w:p>
        </w:tc>
      </w:tr>
      <w:tr w:rsidR="00EE1D06" w:rsidRPr="00EB63AA" w14:paraId="4F133A24" w14:textId="77777777" w:rsidTr="00761E59">
        <w:trPr>
          <w:cantSplit/>
          <w:trHeight w:val="941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9EE" w14:textId="77777777" w:rsidR="001937BA" w:rsidRPr="00EB63AA" w:rsidRDefault="001937B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Are any other agencies involved</w:t>
            </w:r>
            <w:r w:rsidR="00AB43DD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 xml:space="preserve"> either now or previously</w:t>
            </w: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?</w:t>
            </w:r>
          </w:p>
          <w:p w14:paraId="3FAC4656" w14:textId="77777777" w:rsidR="00AF6F95" w:rsidRPr="00EB63AA" w:rsidRDefault="00346711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Have they been seen by an EP before? (if yes, when)</w:t>
            </w:r>
          </w:p>
        </w:tc>
      </w:tr>
      <w:tr w:rsidR="00761E59" w:rsidRPr="00EB63AA" w14:paraId="179FD68C" w14:textId="77777777" w:rsidTr="00761E59">
        <w:trPr>
          <w:cantSplit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C4F" w14:textId="77777777" w:rsidR="00761E59" w:rsidRDefault="00761E59" w:rsidP="00761E59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Current academic functioning: (Please comment on whether the pupil is reaching age related expectations, any test scores would be useful suc</w:t>
            </w:r>
            <w: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h as reading and/or spelling or norm referenced testing</w:t>
            </w:r>
            <w:r w:rsidRPr="00EB63AA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)</w:t>
            </w:r>
          </w:p>
          <w:p w14:paraId="35A40563" w14:textId="77777777" w:rsidR="0016658A" w:rsidRDefault="0016658A" w:rsidP="00761E59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</w:p>
          <w:p w14:paraId="706F73C4" w14:textId="77777777" w:rsidR="0016658A" w:rsidRDefault="0016658A" w:rsidP="00761E59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</w:p>
          <w:p w14:paraId="7EB90702" w14:textId="37F1DA2A" w:rsidR="0016658A" w:rsidRDefault="0016658A" w:rsidP="00761E59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Is the pupil considered to have SEN</w:t>
            </w:r>
            <w:r w:rsidR="008160D4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D</w:t>
            </w:r>
            <w: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, if yes what is their category of need? (Please include copies of any One planning information)</w:t>
            </w:r>
          </w:p>
          <w:p w14:paraId="1B4ECBA5" w14:textId="77777777" w:rsidR="0016658A" w:rsidRDefault="0016658A" w:rsidP="00761E59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</w:p>
          <w:p w14:paraId="38E72C6B" w14:textId="77777777" w:rsidR="00761E59" w:rsidRPr="00EB63AA" w:rsidRDefault="00761E59" w:rsidP="00761E59">
            <w:pPr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9F66BE2" w14:textId="77777777" w:rsidR="00120955" w:rsidRPr="00EB63AA" w:rsidRDefault="00120955" w:rsidP="00120955">
      <w:pPr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6658A" w:rsidRPr="00EB63AA" w14:paraId="2B1AFBB8" w14:textId="77777777" w:rsidTr="00EB63AA">
        <w:trPr>
          <w:cantSplit/>
          <w:trHeight w:val="941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1B1" w14:textId="77777777" w:rsidR="0016658A" w:rsidRDefault="0016658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lastRenderedPageBreak/>
              <w:t>Why is this pupil being discussed with an EP? What are the primary concerns?</w:t>
            </w:r>
          </w:p>
          <w:p w14:paraId="62CE9F0D" w14:textId="77777777" w:rsidR="0016658A" w:rsidRDefault="0016658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2BB8A811" w14:textId="77777777" w:rsidR="0016658A" w:rsidRDefault="0016658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66144EB1" w14:textId="1A6484B4" w:rsidR="0016658A" w:rsidRDefault="0016658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1D43BD6B" w14:textId="4AC6650C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381F5986" w14:textId="77777777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341BD72F" w14:textId="77777777" w:rsidR="0016658A" w:rsidRPr="00EB63AA" w:rsidRDefault="0016658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B63AA" w:rsidRPr="00EB63AA" w14:paraId="1DF815F4" w14:textId="77777777" w:rsidTr="00EB63AA">
        <w:trPr>
          <w:cantSplit/>
          <w:trHeight w:val="941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2C7" w14:textId="77777777" w:rsidR="00B4389B" w:rsidRDefault="00EB63AA" w:rsidP="00B4389B">
            <w:pPr>
              <w:spacing w:line="240" w:lineRule="auto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What has been happening recently that may be impacting on the situation?</w:t>
            </w:r>
          </w:p>
          <w:p w14:paraId="7F2613B8" w14:textId="7615226B" w:rsidR="00EB63AA" w:rsidRPr="00EB63AA" w:rsidRDefault="00EB63AA" w:rsidP="00B4389B">
            <w:pPr>
              <w:spacing w:line="240" w:lineRule="auto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(loss, bereavement, change of home circumstances, change of teacher, friendship issues, learning needs)</w:t>
            </w:r>
          </w:p>
          <w:p w14:paraId="72CF7FD0" w14:textId="2AC98DB6" w:rsid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114E4AA6" w14:textId="03927962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2547451F" w14:textId="3A3389A8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6634D23D" w14:textId="77777777" w:rsidR="004E176F" w:rsidRPr="00EB63AA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1D674613" w14:textId="77777777" w:rsidR="00EB63AA" w:rsidRP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B63AA" w:rsidRPr="00EB63AA" w14:paraId="19BC2A61" w14:textId="77777777" w:rsidTr="00EB63AA">
        <w:trPr>
          <w:cantSplit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FD51" w14:textId="77777777" w:rsidR="00EB63AA" w:rsidRP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What interventions have you tried/have been successful?</w:t>
            </w:r>
          </w:p>
          <w:p w14:paraId="29F8F7CD" w14:textId="137250B2" w:rsid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238E6AAC" w14:textId="25BA2D31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72647D86" w14:textId="14307DE3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235A18DA" w14:textId="77777777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563CFB1F" w14:textId="77777777" w:rsidR="004E176F" w:rsidRPr="00EB63AA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4F47321D" w14:textId="77777777" w:rsidR="00EB63AA" w:rsidRP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795A56AD" w14:textId="77777777" w:rsidR="00EB63AA" w:rsidRP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B63AA" w:rsidRPr="00EB63AA" w14:paraId="4356BD79" w14:textId="77777777" w:rsidTr="00EB63AA">
        <w:trPr>
          <w:cantSplit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84B5" w14:textId="77777777" w:rsidR="00EB63AA" w:rsidRPr="00EB63AA" w:rsidRDefault="0016658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Pupils</w:t>
            </w:r>
            <w:r w:rsidR="00EB63AA"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 xml:space="preserve"> view on the situation: </w:t>
            </w:r>
          </w:p>
          <w:p w14:paraId="7599F9CE" w14:textId="7C7AAD7F" w:rsid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095EEE28" w14:textId="19E32251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39A8303A" w14:textId="044F00C2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6504AAE7" w14:textId="7F1D5268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5B0999F7" w14:textId="77777777" w:rsidR="004E176F" w:rsidRPr="00EB63AA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2F113CD0" w14:textId="77777777" w:rsidR="00EB63AA" w:rsidRP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B63AA" w:rsidRPr="00EB63AA" w14:paraId="4361A0B8" w14:textId="77777777" w:rsidTr="00EB63AA">
        <w:trPr>
          <w:cantSplit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07D" w14:textId="77777777" w:rsidR="00EB63AA" w:rsidRP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lastRenderedPageBreak/>
              <w:t>Parents view on the situation:</w:t>
            </w:r>
          </w:p>
          <w:p w14:paraId="7746FAD3" w14:textId="22EF4E9A" w:rsid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51A7364C" w14:textId="16DADEF9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65A8B65E" w14:textId="14693208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22B11661" w14:textId="7EB446ED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6511DB12" w14:textId="790E2DCF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30004A19" w14:textId="6DA56EEB" w:rsidR="004E176F" w:rsidRDefault="004E176F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7E9D2CAC" w14:textId="6EC7B3B3" w:rsidR="00B92A92" w:rsidRDefault="00B92A92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7E45C58C" w14:textId="77777777" w:rsidR="00B92A92" w:rsidRPr="00EB63AA" w:rsidRDefault="00B92A92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791174BF" w14:textId="77777777" w:rsidR="00EB63AA" w:rsidRP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  <w:p w14:paraId="07FE3ADB" w14:textId="77777777" w:rsidR="005501C4" w:rsidRDefault="004E176F" w:rsidP="005501C4">
            <w:pPr>
              <w:rPr>
                <w:rFonts w:ascii="Comic Sans MS" w:hAnsi="Comic Sans MS" w:cs="Arial"/>
                <w:bCs/>
                <w:sz w:val="20"/>
                <w:szCs w:val="20"/>
                <w:u w:val="single"/>
                <w:lang w:eastAsia="en-US"/>
              </w:rPr>
            </w:pPr>
            <w:r w:rsidRPr="004E176F">
              <w:rPr>
                <w:rFonts w:ascii="Comic Sans MS" w:hAnsi="Comic Sans MS" w:cs="Arial"/>
                <w:bCs/>
                <w:sz w:val="20"/>
                <w:szCs w:val="20"/>
                <w:u w:val="single"/>
                <w:lang w:eastAsia="en-US"/>
              </w:rPr>
              <w:t>Consent for EP involvement</w:t>
            </w:r>
          </w:p>
          <w:p w14:paraId="23E31B5B" w14:textId="4E126CA2" w:rsidR="004E176F" w:rsidRPr="005501C4" w:rsidRDefault="005501C4" w:rsidP="005501C4">
            <w:pPr>
              <w:rPr>
                <w:rFonts w:ascii="Comic Sans MS" w:hAnsi="Comic Sans MS" w:cs="Arial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</w:t>
            </w:r>
            <w:r w:rsidR="00EB63AA" w:rsidRPr="004E176F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EB63AA" w:rsidRPr="004E176F">
              <w:rPr>
                <w:rFonts w:ascii="Comic Sans MS" w:hAnsi="Comic Sans MS" w:cs="Arial"/>
                <w:sz w:val="20"/>
                <w:szCs w:val="20"/>
              </w:rPr>
              <w:t xml:space="preserve">confirm that </w:t>
            </w:r>
            <w:r w:rsidR="008160D4">
              <w:rPr>
                <w:rFonts w:ascii="Comic Sans MS" w:hAnsi="Comic Sans MS" w:cs="Arial"/>
                <w:sz w:val="20"/>
                <w:szCs w:val="20"/>
              </w:rPr>
              <w:t>I am the parent/guardian for the pupil named above, I have parental responsibility (PR) for the named pupil and have discussed this information with any other parties who also have PR</w:t>
            </w:r>
            <w:r>
              <w:rPr>
                <w:rFonts w:ascii="Comic Sans MS" w:hAnsi="Comic Sans MS" w:cs="Arial"/>
                <w:sz w:val="20"/>
                <w:szCs w:val="20"/>
              </w:rPr>
              <w:t>. T</w:t>
            </w:r>
            <w:r w:rsidR="00EB63AA" w:rsidRPr="004E176F">
              <w:rPr>
                <w:rFonts w:ascii="Comic Sans MS" w:hAnsi="Comic Sans MS" w:cs="Arial"/>
                <w:sz w:val="20"/>
                <w:szCs w:val="20"/>
              </w:rPr>
              <w:t>he school have explained their concerns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as described above</w:t>
            </w:r>
            <w:r w:rsidR="00EB63AA" w:rsidRPr="004E176F">
              <w:rPr>
                <w:rFonts w:ascii="Comic Sans MS" w:hAnsi="Comic Sans MS" w:cs="Arial"/>
                <w:sz w:val="20"/>
                <w:szCs w:val="20"/>
              </w:rPr>
              <w:t xml:space="preserve"> and given me opportunity to add my comments;</w:t>
            </w:r>
          </w:p>
          <w:p w14:paraId="35FA1C2F" w14:textId="7C661820" w:rsidR="00EB63AA" w:rsidRPr="004E176F" w:rsidRDefault="00EB63AA" w:rsidP="004E176F">
            <w:pPr>
              <w:tabs>
                <w:tab w:val="left" w:pos="300"/>
              </w:tabs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4E176F">
              <w:rPr>
                <w:rFonts w:ascii="Comic Sans MS" w:hAnsi="Comic Sans MS" w:cs="Arial"/>
                <w:sz w:val="20"/>
                <w:szCs w:val="20"/>
              </w:rPr>
              <w:t xml:space="preserve">In signing this I give permission for the school to </w:t>
            </w:r>
            <w:r w:rsidR="004E176F" w:rsidRPr="004E176F">
              <w:rPr>
                <w:rFonts w:ascii="Comic Sans MS" w:hAnsi="Comic Sans MS" w:cs="Arial"/>
                <w:sz w:val="20"/>
                <w:szCs w:val="20"/>
              </w:rPr>
              <w:t xml:space="preserve">discuss the situation with the </w:t>
            </w:r>
            <w:r w:rsidRPr="004E176F">
              <w:rPr>
                <w:rFonts w:ascii="Comic Sans MS" w:hAnsi="Comic Sans MS" w:cs="Arial"/>
                <w:sz w:val="20"/>
                <w:szCs w:val="20"/>
              </w:rPr>
              <w:t xml:space="preserve">EP and if necessary </w:t>
            </w:r>
            <w:r w:rsidR="004E176F">
              <w:rPr>
                <w:rFonts w:ascii="Comic Sans MS" w:hAnsi="Comic Sans MS" w:cs="Arial"/>
                <w:sz w:val="20"/>
                <w:szCs w:val="20"/>
              </w:rPr>
              <w:t xml:space="preserve">for the EP </w:t>
            </w:r>
            <w:r w:rsidRPr="004E176F">
              <w:rPr>
                <w:rFonts w:ascii="Comic Sans MS" w:hAnsi="Comic Sans MS" w:cs="Arial"/>
                <w:sz w:val="20"/>
                <w:szCs w:val="20"/>
              </w:rPr>
              <w:t>to observe/work with my child</w:t>
            </w:r>
          </w:p>
          <w:p w14:paraId="1AB8D4CB" w14:textId="19290645" w:rsidR="004E176F" w:rsidRPr="004E176F" w:rsidRDefault="00EB63AA" w:rsidP="004E176F">
            <w:pPr>
              <w:tabs>
                <w:tab w:val="left" w:pos="300"/>
              </w:tabs>
              <w:ind w:left="300" w:hanging="300"/>
              <w:rPr>
                <w:rFonts w:ascii="Comic Sans MS" w:hAnsi="Comic Sans MS" w:cs="Arial"/>
                <w:sz w:val="20"/>
                <w:szCs w:val="20"/>
              </w:rPr>
            </w:pPr>
            <w:r w:rsidRPr="004E176F">
              <w:rPr>
                <w:rFonts w:ascii="Comic Sans MS" w:hAnsi="Comic Sans MS" w:cs="Arial"/>
                <w:sz w:val="20"/>
                <w:szCs w:val="20"/>
              </w:rPr>
              <w:t>I confirm that I am happy for any reports that the EP writes to be shared with other involved professionals</w:t>
            </w:r>
          </w:p>
          <w:p w14:paraId="712E7355" w14:textId="48425A87" w:rsidR="00AA1976" w:rsidRPr="004E176F" w:rsidRDefault="00AA1976" w:rsidP="004E176F">
            <w:pPr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4E176F">
              <w:rPr>
                <w:rFonts w:ascii="Comic Sans MS" w:hAnsi="Comic Sans MS"/>
                <w:sz w:val="20"/>
                <w:szCs w:val="20"/>
                <w:u w:val="single"/>
              </w:rPr>
              <w:t>Confidentiality, Storage of Records and Personal Information</w:t>
            </w:r>
          </w:p>
          <w:p w14:paraId="376D12B1" w14:textId="7E489224" w:rsidR="00AA1976" w:rsidRPr="004E176F" w:rsidRDefault="004E176F" w:rsidP="004E176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information held on pupils</w:t>
            </w:r>
            <w:r w:rsidR="00AA1976" w:rsidRPr="004E176F">
              <w:rPr>
                <w:rFonts w:ascii="Comic Sans MS" w:hAnsi="Comic Sans MS"/>
                <w:sz w:val="20"/>
                <w:szCs w:val="20"/>
              </w:rPr>
              <w:t xml:space="preserve"> will be held in confidence and in accordance with </w:t>
            </w:r>
            <w:r>
              <w:rPr>
                <w:rFonts w:ascii="Comic Sans MS" w:hAnsi="Comic Sans MS"/>
                <w:sz w:val="20"/>
                <w:szCs w:val="20"/>
              </w:rPr>
              <w:t xml:space="preserve">Educational Psychology in the Community </w:t>
            </w:r>
            <w:r w:rsidR="00AA1976" w:rsidRPr="004E176F">
              <w:rPr>
                <w:rFonts w:ascii="Comic Sans MS" w:hAnsi="Comic Sans MS"/>
                <w:sz w:val="20"/>
                <w:szCs w:val="20"/>
              </w:rPr>
              <w:t xml:space="preserve">Data Protection Policy, which is available on request, unless disclosure is required by a Court of Law or other statutory duty such as safeguarding obligations.  Information will not be shared with schools or other professionals without </w:t>
            </w:r>
            <w:r>
              <w:rPr>
                <w:rFonts w:ascii="Comic Sans MS" w:hAnsi="Comic Sans MS"/>
                <w:sz w:val="20"/>
                <w:szCs w:val="20"/>
              </w:rPr>
              <w:t>the consent of the parent/pupil (if pupil is 16+)</w:t>
            </w:r>
            <w:r w:rsidR="00AA1976" w:rsidRPr="004E176F">
              <w:rPr>
                <w:rFonts w:ascii="Comic Sans MS" w:hAnsi="Comic Sans MS"/>
                <w:sz w:val="20"/>
                <w:szCs w:val="20"/>
              </w:rPr>
              <w:t xml:space="preserve">.  Cases may be discussed on an anonymized basis as part of professional supervision sessions, as required by the professional regulatory body (HCPC). </w:t>
            </w:r>
          </w:p>
          <w:p w14:paraId="6E1318A5" w14:textId="66BCBD8F" w:rsidR="00B92A92" w:rsidRPr="004E176F" w:rsidRDefault="00AA1976" w:rsidP="004E176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E176F">
              <w:rPr>
                <w:rFonts w:ascii="Comic Sans MS" w:hAnsi="Comic Sans MS"/>
                <w:sz w:val="20"/>
                <w:szCs w:val="20"/>
              </w:rPr>
              <w:t>Reports will be kept electronically on file</w:t>
            </w:r>
            <w:r w:rsidR="004E176F">
              <w:rPr>
                <w:rFonts w:ascii="Comic Sans MS" w:hAnsi="Comic Sans MS"/>
                <w:sz w:val="20"/>
                <w:szCs w:val="20"/>
              </w:rPr>
              <w:t>,</w:t>
            </w:r>
            <w:r w:rsidR="005501C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E176F">
              <w:rPr>
                <w:rFonts w:ascii="Comic Sans MS" w:hAnsi="Comic Sans MS"/>
                <w:sz w:val="20"/>
                <w:szCs w:val="20"/>
              </w:rPr>
              <w:t>password protected</w:t>
            </w:r>
            <w:r w:rsidR="005501C4">
              <w:rPr>
                <w:rFonts w:ascii="Comic Sans MS" w:hAnsi="Comic Sans MS"/>
                <w:sz w:val="20"/>
                <w:szCs w:val="20"/>
              </w:rPr>
              <w:t>,</w:t>
            </w:r>
            <w:r w:rsidRPr="004E176F">
              <w:rPr>
                <w:rFonts w:ascii="Comic Sans MS" w:hAnsi="Comic Sans MS"/>
                <w:sz w:val="20"/>
                <w:szCs w:val="20"/>
              </w:rPr>
              <w:t xml:space="preserve"> for a minimum period of seven years, after which they may be destroyed.  Clients should ensure that they store their report in a secure place in case it is needed at a future date. </w:t>
            </w:r>
          </w:p>
          <w:p w14:paraId="3274CFD9" w14:textId="66147C50" w:rsidR="00B92A92" w:rsidRPr="00B92A92" w:rsidRDefault="004E176F" w:rsidP="00B92A92">
            <w:pPr>
              <w:rPr>
                <w:rFonts w:ascii="Comic Sans MS" w:hAnsi="Comic Sans MS"/>
                <w:sz w:val="20"/>
                <w:szCs w:val="20"/>
              </w:rPr>
            </w:pPr>
            <w:r w:rsidRPr="004E176F">
              <w:rPr>
                <w:rFonts w:ascii="Comic Sans MS" w:hAnsi="Comic Sans MS"/>
                <w:sz w:val="20"/>
                <w:szCs w:val="20"/>
              </w:rPr>
              <w:t xml:space="preserve">I have read and agree to the terms and conditions above and </w:t>
            </w:r>
            <w:r>
              <w:rPr>
                <w:rFonts w:ascii="Comic Sans MS" w:hAnsi="Comic Sans MS"/>
                <w:sz w:val="20"/>
                <w:szCs w:val="20"/>
              </w:rPr>
              <w:t>giv</w:t>
            </w:r>
            <w:r w:rsidR="00B92A92">
              <w:rPr>
                <w:rFonts w:ascii="Comic Sans MS" w:hAnsi="Comic Sans MS"/>
                <w:sz w:val="20"/>
                <w:szCs w:val="20"/>
              </w:rPr>
              <w:t xml:space="preserve">e my </w:t>
            </w:r>
            <w:r w:rsidRPr="004E176F">
              <w:rPr>
                <w:rFonts w:ascii="Comic Sans MS" w:hAnsi="Comic Sans MS"/>
                <w:sz w:val="20"/>
                <w:szCs w:val="20"/>
              </w:rPr>
              <w:t xml:space="preserve">consent </w:t>
            </w:r>
            <w:r w:rsidR="00B92A92">
              <w:rPr>
                <w:rFonts w:ascii="Comic Sans MS" w:hAnsi="Comic Sans MS"/>
                <w:sz w:val="20"/>
                <w:szCs w:val="20"/>
              </w:rPr>
              <w:t>for the EP to be involved with my child</w:t>
            </w:r>
          </w:p>
          <w:p w14:paraId="4FEF0275" w14:textId="77777777" w:rsidR="00EB63AA" w:rsidRPr="00EB63AA" w:rsidRDefault="00EB63AA" w:rsidP="0045055F">
            <w:pPr>
              <w:tabs>
                <w:tab w:val="left" w:pos="300"/>
              </w:tabs>
              <w:ind w:left="300" w:hanging="300"/>
              <w:rPr>
                <w:rFonts w:ascii="Comic Sans MS" w:hAnsi="Comic Sans MS" w:cs="Arial"/>
                <w:sz w:val="20"/>
                <w:szCs w:val="20"/>
              </w:rPr>
            </w:pPr>
          </w:p>
          <w:p w14:paraId="1F3E1FF1" w14:textId="77777777" w:rsidR="00EB63AA" w:rsidRP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Signed……………………………………………………………………………..(parent/carer)</w:t>
            </w:r>
          </w:p>
          <w:p w14:paraId="2D5C276F" w14:textId="77777777" w:rsidR="00EB63AA" w:rsidRPr="00EB63AA" w:rsidRDefault="00EB63AA" w:rsidP="00EB63AA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EB63AA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Date………………………………………………………………………………….</w:t>
            </w:r>
          </w:p>
        </w:tc>
      </w:tr>
    </w:tbl>
    <w:p w14:paraId="135F930E" w14:textId="0EA01057" w:rsidR="002872D0" w:rsidRDefault="002872D0" w:rsidP="00120955">
      <w:pPr>
        <w:spacing w:after="0"/>
        <w:rPr>
          <w:rFonts w:ascii="Comic Sans MS" w:hAnsi="Comic Sans MS"/>
        </w:rPr>
      </w:pPr>
    </w:p>
    <w:p w14:paraId="2D9F860A" w14:textId="5BE5FC75" w:rsidR="005B6FFF" w:rsidRDefault="005B6FFF" w:rsidP="00120955">
      <w:pPr>
        <w:spacing w:after="0"/>
        <w:rPr>
          <w:rFonts w:ascii="Comic Sans MS" w:hAnsi="Comic Sans MS"/>
        </w:rPr>
      </w:pPr>
    </w:p>
    <w:p w14:paraId="683A957C" w14:textId="288AFF83" w:rsidR="00DA4146" w:rsidRPr="006D1F16" w:rsidRDefault="00DA4146" w:rsidP="006D1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outlineLvl w:val="0"/>
        <w:rPr>
          <w:rFonts w:ascii="Comic Sans MS" w:hAnsi="Comic Sans MS" w:cs="Arial"/>
          <w:b/>
          <w:bCs/>
          <w:sz w:val="20"/>
          <w:szCs w:val="20"/>
        </w:rPr>
      </w:pPr>
    </w:p>
    <w:sectPr w:rsidR="00DA4146" w:rsidRPr="006D1F16" w:rsidSect="00120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1CA7D09"/>
    <w:multiLevelType w:val="hybridMultilevel"/>
    <w:tmpl w:val="70923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55"/>
    <w:rsid w:val="00054472"/>
    <w:rsid w:val="00077D0E"/>
    <w:rsid w:val="00093C71"/>
    <w:rsid w:val="000F38AE"/>
    <w:rsid w:val="00120955"/>
    <w:rsid w:val="0016658A"/>
    <w:rsid w:val="00181779"/>
    <w:rsid w:val="001937BA"/>
    <w:rsid w:val="002872D0"/>
    <w:rsid w:val="002D1050"/>
    <w:rsid w:val="002D3491"/>
    <w:rsid w:val="00346711"/>
    <w:rsid w:val="0045055F"/>
    <w:rsid w:val="004A1CE2"/>
    <w:rsid w:val="004E176F"/>
    <w:rsid w:val="005205EA"/>
    <w:rsid w:val="005501C4"/>
    <w:rsid w:val="005B6FFF"/>
    <w:rsid w:val="006D1F16"/>
    <w:rsid w:val="007329DC"/>
    <w:rsid w:val="00761E59"/>
    <w:rsid w:val="007B35A2"/>
    <w:rsid w:val="008160D4"/>
    <w:rsid w:val="00892E9E"/>
    <w:rsid w:val="00954CF8"/>
    <w:rsid w:val="00A141F4"/>
    <w:rsid w:val="00A16327"/>
    <w:rsid w:val="00A83071"/>
    <w:rsid w:val="00AA1976"/>
    <w:rsid w:val="00AA6E86"/>
    <w:rsid w:val="00AB0F0C"/>
    <w:rsid w:val="00AB43DD"/>
    <w:rsid w:val="00AB464C"/>
    <w:rsid w:val="00AF6F95"/>
    <w:rsid w:val="00B4389B"/>
    <w:rsid w:val="00B92A92"/>
    <w:rsid w:val="00BD1F03"/>
    <w:rsid w:val="00DA4146"/>
    <w:rsid w:val="00DC0EB6"/>
    <w:rsid w:val="00E17C61"/>
    <w:rsid w:val="00EB63AA"/>
    <w:rsid w:val="00EE1D06"/>
    <w:rsid w:val="00F1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B9D30"/>
  <w15:docId w15:val="{5BC9F36F-5BD0-6640-AC88-60963EBC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F0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F0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F0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F0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F0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F0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F0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F0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F0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0F0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F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F0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F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F0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F0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F0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F0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F0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AB0F0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0F0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F0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0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0F0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B0F0C"/>
    <w:rPr>
      <w:b/>
      <w:bCs/>
    </w:rPr>
  </w:style>
  <w:style w:type="character" w:styleId="Emphasis">
    <w:name w:val="Emphasis"/>
    <w:uiPriority w:val="20"/>
    <w:qFormat/>
    <w:rsid w:val="00AB0F0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B0F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0F0C"/>
  </w:style>
  <w:style w:type="paragraph" w:styleId="ListParagraph">
    <w:name w:val="List Paragraph"/>
    <w:basedOn w:val="Normal"/>
    <w:uiPriority w:val="34"/>
    <w:qFormat/>
    <w:rsid w:val="00AB0F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0F0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0F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F0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F0C"/>
    <w:rPr>
      <w:b/>
      <w:bCs/>
      <w:i/>
      <w:iCs/>
    </w:rPr>
  </w:style>
  <w:style w:type="character" w:styleId="SubtleEmphasis">
    <w:name w:val="Subtle Emphasis"/>
    <w:uiPriority w:val="19"/>
    <w:qFormat/>
    <w:rsid w:val="00AB0F0C"/>
    <w:rPr>
      <w:i/>
      <w:iCs/>
    </w:rPr>
  </w:style>
  <w:style w:type="character" w:styleId="IntenseEmphasis">
    <w:name w:val="Intense Emphasis"/>
    <w:uiPriority w:val="21"/>
    <w:qFormat/>
    <w:rsid w:val="00AB0F0C"/>
    <w:rPr>
      <w:b/>
      <w:bCs/>
    </w:rPr>
  </w:style>
  <w:style w:type="character" w:styleId="SubtleReference">
    <w:name w:val="Subtle Reference"/>
    <w:uiPriority w:val="31"/>
    <w:qFormat/>
    <w:rsid w:val="00AB0F0C"/>
    <w:rPr>
      <w:smallCaps/>
    </w:rPr>
  </w:style>
  <w:style w:type="character" w:styleId="IntenseReference">
    <w:name w:val="Intense Reference"/>
    <w:uiPriority w:val="32"/>
    <w:qFormat/>
    <w:rsid w:val="00AB0F0C"/>
    <w:rPr>
      <w:smallCaps/>
      <w:spacing w:val="5"/>
      <w:u w:val="single"/>
    </w:rPr>
  </w:style>
  <w:style w:type="character" w:styleId="BookTitle">
    <w:name w:val="Book Title"/>
    <w:uiPriority w:val="33"/>
    <w:qFormat/>
    <w:rsid w:val="00AB0F0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0F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F831-F1B1-2D44-ACFC-74BDF0F5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soniapowell</dc:creator>
  <cp:lastModifiedBy>emma rawlings</cp:lastModifiedBy>
  <cp:revision>4</cp:revision>
  <cp:lastPrinted>2011-10-03T19:15:00Z</cp:lastPrinted>
  <dcterms:created xsi:type="dcterms:W3CDTF">2021-01-19T17:47:00Z</dcterms:created>
  <dcterms:modified xsi:type="dcterms:W3CDTF">2021-01-19T22:02:00Z</dcterms:modified>
</cp:coreProperties>
</file>